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47" w:type="dxa"/>
        <w:tblLook w:val="04A0"/>
      </w:tblPr>
      <w:tblGrid>
        <w:gridCol w:w="1540"/>
        <w:gridCol w:w="1176"/>
        <w:gridCol w:w="1517"/>
        <w:gridCol w:w="1239"/>
        <w:gridCol w:w="1229"/>
        <w:gridCol w:w="1372"/>
        <w:gridCol w:w="1674"/>
      </w:tblGrid>
      <w:tr w:rsidR="00600191" w:rsidRPr="005F4711" w:rsidTr="009A7BF2">
        <w:tc>
          <w:tcPr>
            <w:tcW w:w="1540" w:type="dxa"/>
          </w:tcPr>
          <w:p w:rsidR="00600191" w:rsidRPr="005F4711" w:rsidRDefault="00600191">
            <w:r w:rsidRPr="005F4711">
              <w:t>Past alternative</w:t>
            </w:r>
          </w:p>
        </w:tc>
        <w:tc>
          <w:tcPr>
            <w:tcW w:w="1176" w:type="dxa"/>
          </w:tcPr>
          <w:p w:rsidR="00600191" w:rsidRPr="005F4711" w:rsidRDefault="00600191">
            <w:r w:rsidRPr="005F4711">
              <w:t>Method used</w:t>
            </w:r>
          </w:p>
        </w:tc>
        <w:tc>
          <w:tcPr>
            <w:tcW w:w="1517" w:type="dxa"/>
          </w:tcPr>
          <w:p w:rsidR="00600191" w:rsidRPr="005F4711" w:rsidRDefault="00600191">
            <w:r w:rsidRPr="005F4711">
              <w:t>Proposed solution</w:t>
            </w:r>
          </w:p>
        </w:tc>
        <w:tc>
          <w:tcPr>
            <w:tcW w:w="1239" w:type="dxa"/>
          </w:tcPr>
          <w:p w:rsidR="00600191" w:rsidRPr="005F4711" w:rsidRDefault="00600191">
            <w:r w:rsidRPr="005F4711">
              <w:t>Application of method used</w:t>
            </w:r>
          </w:p>
        </w:tc>
        <w:tc>
          <w:tcPr>
            <w:tcW w:w="1229" w:type="dxa"/>
          </w:tcPr>
          <w:p w:rsidR="00600191" w:rsidRPr="005F4711" w:rsidRDefault="00600191">
            <w:r w:rsidRPr="005F4711">
              <w:t>+ve / -ve</w:t>
            </w:r>
          </w:p>
        </w:tc>
        <w:tc>
          <w:tcPr>
            <w:tcW w:w="1372" w:type="dxa"/>
          </w:tcPr>
          <w:p w:rsidR="00600191" w:rsidRPr="005F4711" w:rsidRDefault="00600191" w:rsidP="00600191">
            <w:r w:rsidRPr="005F4711">
              <w:t>Possible partners</w:t>
            </w:r>
          </w:p>
        </w:tc>
        <w:tc>
          <w:tcPr>
            <w:tcW w:w="1674" w:type="dxa"/>
          </w:tcPr>
          <w:p w:rsidR="00600191" w:rsidRPr="005F4711" w:rsidRDefault="00600191">
            <w:r w:rsidRPr="005F4711">
              <w:t>Reason</w:t>
            </w:r>
          </w:p>
        </w:tc>
      </w:tr>
      <w:tr w:rsidR="00600191" w:rsidRPr="005F4711" w:rsidTr="009A7BF2">
        <w:tc>
          <w:tcPr>
            <w:tcW w:w="1540" w:type="dxa"/>
          </w:tcPr>
          <w:p w:rsidR="00600191" w:rsidRPr="005F4711" w:rsidRDefault="00600191" w:rsidP="00D93E01">
            <w:r w:rsidRPr="005F4711">
              <w:t xml:space="preserve">Advertisement depicting filial piety </w:t>
            </w:r>
          </w:p>
        </w:tc>
        <w:tc>
          <w:tcPr>
            <w:tcW w:w="1176" w:type="dxa"/>
          </w:tcPr>
          <w:p w:rsidR="00600191" w:rsidRPr="005F4711" w:rsidRDefault="00600191" w:rsidP="00600191">
            <w:r w:rsidRPr="005F4711">
              <w:t>To appeal to the emotions of viewers to instill an obligation to take care of their aged parents; to use the media to reach a wide audience</w:t>
            </w:r>
          </w:p>
        </w:tc>
        <w:tc>
          <w:tcPr>
            <w:tcW w:w="1517" w:type="dxa"/>
          </w:tcPr>
          <w:p w:rsidR="00600191" w:rsidRPr="005F4711" w:rsidRDefault="00600191" w:rsidP="0034580C">
            <w:r w:rsidRPr="005F4711">
              <w:t>Come up with an advertisement that depicts Guiyu with its extremely polluted environment (e.g. rivers, land)</w:t>
            </w:r>
          </w:p>
        </w:tc>
        <w:tc>
          <w:tcPr>
            <w:tcW w:w="1239" w:type="dxa"/>
          </w:tcPr>
          <w:p w:rsidR="00600191" w:rsidRPr="005F4711" w:rsidRDefault="00600191" w:rsidP="00600191">
            <w:r w:rsidRPr="005F4711">
              <w:t>To appeal to the conscience of electronic product consumers not to contribute to such a problem by recycling e-waste; also to reach the people widely</w:t>
            </w:r>
          </w:p>
        </w:tc>
        <w:tc>
          <w:tcPr>
            <w:tcW w:w="1229" w:type="dxa"/>
          </w:tcPr>
          <w:p w:rsidR="00600191" w:rsidRPr="005F4711" w:rsidRDefault="00600191">
            <w:r w:rsidRPr="005F4711">
              <w:t xml:space="preserve">Ignorant people will be </w:t>
            </w:r>
            <w:r w:rsidRPr="005F4711">
              <w:rPr>
                <w:i/>
              </w:rPr>
              <w:t>aware of the harmful effects of e-waste</w:t>
            </w:r>
            <w:r w:rsidRPr="005F4711">
              <w:t xml:space="preserve"> and may be </w:t>
            </w:r>
            <w:r w:rsidRPr="005F4711">
              <w:rPr>
                <w:i/>
              </w:rPr>
              <w:t>compelled to dispose of any e-waste responsibly</w:t>
            </w:r>
          </w:p>
        </w:tc>
        <w:tc>
          <w:tcPr>
            <w:tcW w:w="1372" w:type="dxa"/>
          </w:tcPr>
          <w:p w:rsidR="00600191" w:rsidRPr="005F4711" w:rsidRDefault="00600191">
            <w:r w:rsidRPr="005F4711">
              <w:t>National Environment Agency (NEA)</w:t>
            </w:r>
          </w:p>
        </w:tc>
        <w:tc>
          <w:tcPr>
            <w:tcW w:w="1674" w:type="dxa"/>
          </w:tcPr>
          <w:p w:rsidR="00600191" w:rsidRPr="005F4711" w:rsidRDefault="00600191" w:rsidP="00600191">
            <w:r w:rsidRPr="005F4711">
              <w:t>Our project aligns with NEA’s mission statement of “safeguarding and promoting the environment”</w:t>
            </w:r>
            <w:r w:rsidR="009A7BF2" w:rsidRPr="005F4711">
              <w:rPr>
                <w:rStyle w:val="FootnoteReference"/>
              </w:rPr>
              <w:footnoteReference w:id="1"/>
            </w:r>
            <w:r w:rsidRPr="005F4711">
              <w:t xml:space="preserve">, hence NEA might be inclined to </w:t>
            </w:r>
            <w:r w:rsidR="009A7BF2" w:rsidRPr="005F4711">
              <w:t xml:space="preserve">work with us to bring about awareness of e-waste </w:t>
            </w:r>
          </w:p>
        </w:tc>
      </w:tr>
      <w:tr w:rsidR="00600191" w:rsidRPr="005F4711" w:rsidTr="009A7BF2">
        <w:tc>
          <w:tcPr>
            <w:tcW w:w="1540" w:type="dxa"/>
          </w:tcPr>
          <w:p w:rsidR="00600191" w:rsidRPr="005F4711" w:rsidRDefault="00600191" w:rsidP="00AF30CF">
            <w:r w:rsidRPr="005F4711">
              <w:t>Concession rates for elderly for movie tickets and theme park admission fees (e.g. Escape Theme Park or Wild Wild Wet)</w:t>
            </w:r>
          </w:p>
        </w:tc>
        <w:tc>
          <w:tcPr>
            <w:tcW w:w="1176" w:type="dxa"/>
          </w:tcPr>
          <w:p w:rsidR="00600191" w:rsidRPr="005F4711" w:rsidRDefault="00600191" w:rsidP="00D93E01">
            <w:r w:rsidRPr="005F4711">
              <w:t>To provide a form of monetary incentives to encourage the elderly to go for such activities and also to show that we care about the elderly</w:t>
            </w:r>
          </w:p>
        </w:tc>
        <w:tc>
          <w:tcPr>
            <w:tcW w:w="1517" w:type="dxa"/>
          </w:tcPr>
          <w:p w:rsidR="00600191" w:rsidRDefault="005F4711">
            <w:r w:rsidRPr="005F4711">
              <w:t>Exchange used computers or printers with money (e.g. $50 - $75)</w:t>
            </w:r>
          </w:p>
          <w:p w:rsidR="005F4711" w:rsidRDefault="005F4711"/>
          <w:p w:rsidR="005F4711" w:rsidRPr="005F4711" w:rsidRDefault="005F4711">
            <w:r>
              <w:t>Increase warranty period of products if consumers sign a contract to return them for disposing of</w:t>
            </w:r>
          </w:p>
        </w:tc>
        <w:tc>
          <w:tcPr>
            <w:tcW w:w="1239" w:type="dxa"/>
          </w:tcPr>
          <w:p w:rsidR="00600191" w:rsidRPr="005F4711" w:rsidRDefault="009A7BF2" w:rsidP="009A7BF2">
            <w:r w:rsidRPr="005F4711">
              <w:t>To p</w:t>
            </w:r>
            <w:r w:rsidR="00600191" w:rsidRPr="005F4711">
              <w:t>rovide a form of monetary incentives to encourage electronic product consumers to dispose of their e-waste correctly</w:t>
            </w:r>
          </w:p>
        </w:tc>
        <w:tc>
          <w:tcPr>
            <w:tcW w:w="1229" w:type="dxa"/>
          </w:tcPr>
          <w:p w:rsidR="00600191" w:rsidRPr="005F4711" w:rsidRDefault="009A7BF2">
            <w:r w:rsidRPr="005F4711">
              <w:t>People will be happy to receive some cash or bonuses if they were to recycle e-waste</w:t>
            </w:r>
          </w:p>
          <w:p w:rsidR="009A7BF2" w:rsidRPr="005F4711" w:rsidRDefault="009A7BF2"/>
          <w:p w:rsidR="009A7BF2" w:rsidRPr="005F4711" w:rsidRDefault="009A7BF2">
            <w:r w:rsidRPr="005F4711">
              <w:t>Some people may not care about the little money  they can get back if they were to recycle e-waste</w:t>
            </w:r>
          </w:p>
        </w:tc>
        <w:tc>
          <w:tcPr>
            <w:tcW w:w="1372" w:type="dxa"/>
          </w:tcPr>
          <w:p w:rsidR="00600191" w:rsidRPr="005F4711" w:rsidRDefault="00600191">
            <w:r w:rsidRPr="005F4711">
              <w:t>Willing electronics companies (HP or Dell)  or distributors (Harvey Norman)</w:t>
            </w:r>
          </w:p>
        </w:tc>
        <w:tc>
          <w:tcPr>
            <w:tcW w:w="1674" w:type="dxa"/>
          </w:tcPr>
          <w:p w:rsidR="00600191" w:rsidRPr="005F4711" w:rsidRDefault="005F4711" w:rsidP="005F4711">
            <w:r w:rsidRPr="005F4711">
              <w:t>Some electronics companies may be green-minded and may want to help protect the environment. Such green actions may also impress and compel consumers to patroni</w:t>
            </w:r>
            <w:r>
              <w:t>s</w:t>
            </w:r>
            <w:r w:rsidRPr="005F4711">
              <w:t xml:space="preserve">e their service </w:t>
            </w:r>
          </w:p>
        </w:tc>
      </w:tr>
    </w:tbl>
    <w:p w:rsidR="009A7BF2" w:rsidRPr="005F4711" w:rsidRDefault="009A7BF2">
      <w:pPr>
        <w:rPr>
          <w:sz w:val="40"/>
          <w:szCs w:val="40"/>
        </w:rPr>
      </w:pPr>
      <w:r w:rsidRPr="005F4711">
        <w:br/>
      </w:r>
      <w:r w:rsidR="00AF30CF" w:rsidRPr="005F4711">
        <w:rPr>
          <w:u w:val="single"/>
        </w:rPr>
        <w:t>Target audience:</w:t>
      </w:r>
      <w:r w:rsidR="00AF30CF" w:rsidRPr="005F4711">
        <w:t xml:space="preserve"> </w:t>
      </w:r>
      <w:r w:rsidR="00AF30CF" w:rsidRPr="005F4711">
        <w:rPr>
          <w:sz w:val="40"/>
          <w:szCs w:val="40"/>
        </w:rPr>
        <w:t>e-waste consumers</w:t>
      </w:r>
    </w:p>
    <w:p w:rsidR="009A7BF2" w:rsidRDefault="009A7BF2">
      <w:pPr>
        <w:rPr>
          <w:u w:val="single"/>
        </w:rPr>
      </w:pPr>
    </w:p>
    <w:p w:rsidR="005F4711" w:rsidRDefault="005F4711">
      <w:pPr>
        <w:rPr>
          <w:u w:val="single"/>
        </w:rPr>
      </w:pPr>
    </w:p>
    <w:p w:rsidR="005F4711" w:rsidRPr="005F4711" w:rsidRDefault="005F4711">
      <w:pPr>
        <w:rPr>
          <w:u w:val="single"/>
        </w:rPr>
      </w:pPr>
    </w:p>
    <w:p w:rsidR="009A7BF2" w:rsidRPr="005F4711" w:rsidRDefault="009A7BF2">
      <w:pPr>
        <w:rPr>
          <w:u w:val="single"/>
        </w:rPr>
      </w:pPr>
      <w:r w:rsidRPr="005F4711">
        <w:rPr>
          <w:u w:val="single"/>
        </w:rPr>
        <w:lastRenderedPageBreak/>
        <w:t xml:space="preserve">Carrying out of project: </w:t>
      </w:r>
    </w:p>
    <w:p w:rsidR="009A7BF2" w:rsidRPr="005F4711" w:rsidRDefault="009A7BF2">
      <w:r w:rsidRPr="005F4711">
        <w:t>If NEA is positive about an advertisement, contact can be made with advertisement designers to come up with an impactful advertisement that sends the message of the detrimental environmental impacts of e-waste. The advertisement could contain images of Guiyu Town and its environment, showing how extremely polluted the area is due to e-waste.</w:t>
      </w:r>
    </w:p>
    <w:p w:rsidR="00AF30CF" w:rsidRPr="005F4711" w:rsidRDefault="00AF30CF"/>
    <w:sectPr w:rsidR="00AF30CF" w:rsidRPr="005F4711" w:rsidSect="00173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F36" w:rsidRDefault="00B35F36" w:rsidP="009A7BF2">
      <w:pPr>
        <w:spacing w:after="0" w:line="240" w:lineRule="auto"/>
      </w:pPr>
      <w:r>
        <w:separator/>
      </w:r>
    </w:p>
  </w:endnote>
  <w:endnote w:type="continuationSeparator" w:id="0">
    <w:p w:rsidR="00B35F36" w:rsidRDefault="00B35F36" w:rsidP="009A7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F36" w:rsidRDefault="00B35F36" w:rsidP="009A7BF2">
      <w:pPr>
        <w:spacing w:after="0" w:line="240" w:lineRule="auto"/>
      </w:pPr>
      <w:r>
        <w:separator/>
      </w:r>
    </w:p>
  </w:footnote>
  <w:footnote w:type="continuationSeparator" w:id="0">
    <w:p w:rsidR="00B35F36" w:rsidRDefault="00B35F36" w:rsidP="009A7BF2">
      <w:pPr>
        <w:spacing w:after="0" w:line="240" w:lineRule="auto"/>
      </w:pPr>
      <w:r>
        <w:continuationSeparator/>
      </w:r>
    </w:p>
  </w:footnote>
  <w:footnote w:id="1">
    <w:p w:rsidR="009A7BF2" w:rsidRPr="009A7BF2" w:rsidRDefault="009A7BF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A7BF2">
        <w:t>http://app2.nea.gov.sg/vision.aspx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116F"/>
    <w:rsid w:val="001734DE"/>
    <w:rsid w:val="0034580C"/>
    <w:rsid w:val="00395C57"/>
    <w:rsid w:val="00550048"/>
    <w:rsid w:val="005B2FD9"/>
    <w:rsid w:val="005F4711"/>
    <w:rsid w:val="00600191"/>
    <w:rsid w:val="0063360D"/>
    <w:rsid w:val="00664503"/>
    <w:rsid w:val="006702F6"/>
    <w:rsid w:val="00791DE9"/>
    <w:rsid w:val="00794017"/>
    <w:rsid w:val="00803F3D"/>
    <w:rsid w:val="009A7BF2"/>
    <w:rsid w:val="00A2786A"/>
    <w:rsid w:val="00AD2467"/>
    <w:rsid w:val="00AF30CF"/>
    <w:rsid w:val="00B35F36"/>
    <w:rsid w:val="00C25D1C"/>
    <w:rsid w:val="00D0237A"/>
    <w:rsid w:val="00D93E01"/>
    <w:rsid w:val="00F0116F"/>
    <w:rsid w:val="00F6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4D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7B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7BF2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A7B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D21D-9F30-46E7-AE13-1D95EB0A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355</Words>
  <Characters>1922</Characters>
  <Application>Microsoft Office Word</Application>
  <DocSecurity>0</DocSecurity>
  <Lines>96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2010-07-20T20:18:00Z</dcterms:created>
  <dcterms:modified xsi:type="dcterms:W3CDTF">2010-07-20T21:42:00Z</dcterms:modified>
</cp:coreProperties>
</file>